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AC14CBF" w:rsidR="00C67B2F" w:rsidRPr="00D57AF5" w:rsidRDefault="00063AB6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5EFEAACE" w:rsidR="00C67B2F" w:rsidRPr="00D57AF5" w:rsidRDefault="00063AB6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66653AA9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07A8DE82" w:rsidR="00C67B2F" w:rsidRPr="00D57AF5" w:rsidRDefault="00063AB6" w:rsidP="000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0B13F7C8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543720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783F37DF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A71EF4">
        <w:rPr>
          <w:rFonts w:ascii="Times New Roman" w:eastAsia="Calibri" w:hAnsi="Times New Roman" w:cs="Times New Roman"/>
          <w:sz w:val="24"/>
          <w:szCs w:val="24"/>
        </w:rPr>
        <w:t>05</w:t>
      </w:r>
      <w:r w:rsidR="00C17EA4">
        <w:rPr>
          <w:rFonts w:ascii="Times New Roman" w:eastAsia="Calibri" w:hAnsi="Times New Roman" w:cs="Times New Roman"/>
          <w:sz w:val="24"/>
          <w:szCs w:val="24"/>
        </w:rPr>
        <w:t>.</w:t>
      </w:r>
      <w:r w:rsidR="00A71EF4">
        <w:rPr>
          <w:rFonts w:ascii="Times New Roman" w:eastAsia="Calibri" w:hAnsi="Times New Roman" w:cs="Times New Roman"/>
          <w:sz w:val="24"/>
          <w:szCs w:val="24"/>
        </w:rPr>
        <w:t>03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81155A">
        <w:rPr>
          <w:rFonts w:ascii="Times New Roman" w:eastAsia="Calibri" w:hAnsi="Times New Roman" w:cs="Times New Roman"/>
          <w:sz w:val="24"/>
          <w:szCs w:val="24"/>
        </w:rPr>
        <w:t>0</w:t>
      </w:r>
      <w:r w:rsidR="00A71EF4">
        <w:rPr>
          <w:rFonts w:ascii="Times New Roman" w:eastAsia="Calibri" w:hAnsi="Times New Roman" w:cs="Times New Roman"/>
          <w:sz w:val="24"/>
          <w:szCs w:val="24"/>
        </w:rPr>
        <w:t>8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11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EF4">
        <w:rPr>
          <w:rFonts w:ascii="Times New Roman" w:eastAsia="Calibri" w:hAnsi="Times New Roman" w:cs="Times New Roman"/>
          <w:sz w:val="24"/>
          <w:szCs w:val="24"/>
        </w:rPr>
        <w:t>12</w:t>
      </w:r>
    </w:p>
    <w:p w14:paraId="485974EB" w14:textId="77777777" w:rsidR="00A71EF4" w:rsidRDefault="00DE673E" w:rsidP="00A71EF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A71EF4" w:rsidRPr="00A71EF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предоставления </w:t>
      </w:r>
    </w:p>
    <w:p w14:paraId="04AEB63F" w14:textId="0F69735C" w:rsidR="00A71EF4" w:rsidRDefault="00A71EF4" w:rsidP="00A71EF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F4">
        <w:rPr>
          <w:rFonts w:ascii="Times New Roman" w:eastAsia="Calibri" w:hAnsi="Times New Roman" w:cs="Times New Roman"/>
          <w:sz w:val="24"/>
          <w:szCs w:val="24"/>
        </w:rPr>
        <w:t>служебных жилых помещени</w:t>
      </w:r>
      <w:r w:rsidR="00D967BD">
        <w:rPr>
          <w:rFonts w:ascii="Times New Roman" w:eastAsia="Calibri" w:hAnsi="Times New Roman" w:cs="Times New Roman"/>
          <w:sz w:val="24"/>
          <w:szCs w:val="24"/>
        </w:rPr>
        <w:t>й</w:t>
      </w:r>
      <w:r w:rsidRPr="00A71E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специализированного </w:t>
      </w:r>
    </w:p>
    <w:p w14:paraId="7518B961" w14:textId="2AE740D3" w:rsidR="00C67B2F" w:rsidRDefault="00A71EF4" w:rsidP="00A71EF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F4">
        <w:rPr>
          <w:rFonts w:ascii="Times New Roman" w:eastAsia="Calibri" w:hAnsi="Times New Roman" w:cs="Times New Roman"/>
          <w:sz w:val="24"/>
          <w:szCs w:val="24"/>
        </w:rPr>
        <w:t>жилищного фонда, находящихся в собственности городского поселения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4EAE0F03" w14:textId="77777777" w:rsidR="00E365CD" w:rsidRPr="00970EF2" w:rsidRDefault="00E365CD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508CC2F0" w14:textId="2441EAB6" w:rsidR="00C67B2F" w:rsidRPr="00D57AF5" w:rsidRDefault="00F62D15" w:rsidP="0081155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заключением от </w:t>
      </w:r>
      <w:r w:rsidR="00A71E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71E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81155A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01.03-М-</w:t>
      </w:r>
      <w:r w:rsidR="00A71EF4">
        <w:rPr>
          <w:rFonts w:ascii="Times New Roman" w:eastAsia="Times New Roman" w:hAnsi="Times New Roman" w:cs="Times New Roman"/>
          <w:sz w:val="24"/>
          <w:szCs w:val="24"/>
          <w:lang w:eastAsia="ru-RU"/>
        </w:rPr>
        <w:t>857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</w:t>
      </w:r>
      <w:r w:rsid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Губернатора, Правительства</w:t>
      </w:r>
      <w:r w:rsid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округа-Югры,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76632FC7" w:rsidR="00A0159E" w:rsidRDefault="00106198" w:rsidP="00A71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F4" w:rsidRPr="00A71EF4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 от 05.03.2008 года № 12</w:t>
      </w:r>
      <w:r w:rsidR="00A71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F4" w:rsidRPr="00A71EF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 предоставления служебных жилых помещении муниципального специализированного жилищного фонда, находящихся в собственности городского поселения Приобье»</w:t>
      </w:r>
    </w:p>
    <w:p w14:paraId="7552F09F" w14:textId="4827712C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2ECD3F5E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главы администрации по </w:t>
      </w:r>
      <w:r w:rsidR="006007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социальным и жилищным вопросам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E760AB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6786" w14:textId="77777777" w:rsidR="00E760AB" w:rsidRDefault="00E760AB" w:rsidP="009A5DA4">
      <w:pPr>
        <w:spacing w:after="0" w:line="240" w:lineRule="auto"/>
      </w:pPr>
      <w:r>
        <w:separator/>
      </w:r>
    </w:p>
  </w:endnote>
  <w:endnote w:type="continuationSeparator" w:id="0">
    <w:p w14:paraId="235F4ACA" w14:textId="77777777" w:rsidR="00E760AB" w:rsidRDefault="00E760AB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0298" w14:textId="77777777" w:rsidR="00E760AB" w:rsidRDefault="00E760AB" w:rsidP="009A5DA4">
      <w:pPr>
        <w:spacing w:after="0" w:line="240" w:lineRule="auto"/>
      </w:pPr>
      <w:r>
        <w:separator/>
      </w:r>
    </w:p>
  </w:footnote>
  <w:footnote w:type="continuationSeparator" w:id="0">
    <w:p w14:paraId="0F489975" w14:textId="77777777" w:rsidR="00E760AB" w:rsidRDefault="00E760AB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63AB6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456B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372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205B"/>
    <w:rsid w:val="005C6955"/>
    <w:rsid w:val="005D2596"/>
    <w:rsid w:val="005E220F"/>
    <w:rsid w:val="005F0D2B"/>
    <w:rsid w:val="0060074A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3BD4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06943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155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51B62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1EF4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23FA"/>
    <w:rsid w:val="00D84857"/>
    <w:rsid w:val="00D87152"/>
    <w:rsid w:val="00D87A8C"/>
    <w:rsid w:val="00D967BD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365CD"/>
    <w:rsid w:val="00E43A90"/>
    <w:rsid w:val="00E5095A"/>
    <w:rsid w:val="00E554EE"/>
    <w:rsid w:val="00E624DD"/>
    <w:rsid w:val="00E64049"/>
    <w:rsid w:val="00E67182"/>
    <w:rsid w:val="00E702C2"/>
    <w:rsid w:val="00E760AB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2024-01-12T07:59:00Z</cp:lastPrinted>
  <dcterms:created xsi:type="dcterms:W3CDTF">2024-04-26T05:34:00Z</dcterms:created>
  <dcterms:modified xsi:type="dcterms:W3CDTF">2024-04-26T05:34:00Z</dcterms:modified>
</cp:coreProperties>
</file>